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AD7" w:rsidRDefault="00BA4AD7" w:rsidP="00BA4AD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BA4AD7" w:rsidRDefault="00BA4AD7" w:rsidP="00BA4AD7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2 класса по математике (учитель Калинина М.Б.) </w:t>
      </w:r>
    </w:p>
    <w:p w:rsidR="00BA4AD7" w:rsidRDefault="00BA4AD7" w:rsidP="00BA4AD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BA4AD7" w:rsidRDefault="00BA4AD7" w:rsidP="00BA4AD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BA4AD7" w:rsidRPr="00656BEE" w:rsidTr="00670F76">
        <w:tc>
          <w:tcPr>
            <w:tcW w:w="720" w:type="dxa"/>
          </w:tcPr>
          <w:p w:rsidR="00BA4AD7" w:rsidRPr="00656BEE" w:rsidRDefault="00BA4AD7" w:rsidP="00BA4A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BA4AD7" w:rsidRPr="00656BEE" w:rsidRDefault="00BA4AD7" w:rsidP="00BA4A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656BEE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656BEE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BA4AD7" w:rsidRPr="00656BEE" w:rsidRDefault="00BA4AD7" w:rsidP="00BA4A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A4AD7" w:rsidRPr="00656BEE" w:rsidTr="00670F76">
        <w:tc>
          <w:tcPr>
            <w:tcW w:w="720" w:type="dxa"/>
          </w:tcPr>
          <w:p w:rsidR="00BA4AD7" w:rsidRPr="00656BEE" w:rsidRDefault="00BA4AD7" w:rsidP="00BA4A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8" w:type="dxa"/>
          </w:tcPr>
          <w:p w:rsidR="00BA4AD7" w:rsidRPr="00656BEE" w:rsidRDefault="00BA4AD7" w:rsidP="00BA4A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4" w:type="dxa"/>
          </w:tcPr>
          <w:p w:rsidR="00BA4AD7" w:rsidRPr="00E21289" w:rsidRDefault="00BA4AD7" w:rsidP="00BA4AD7">
            <w:pPr>
              <w:spacing w:after="0" w:line="240" w:lineRule="auto"/>
              <w:ind w:firstLine="708"/>
              <w:rPr>
                <w:rFonts w:ascii="Times New Roman" w:hAnsi="Times New Roman"/>
                <w:color w:val="000000"/>
                <w:spacing w:val="-5"/>
                <w:sz w:val="20"/>
                <w:szCs w:val="20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Учебник  </w:t>
            </w:r>
            <w:r w:rsidRPr="00E2128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Чекин А.Л. Математика. 2 класс: учебник в 2 ч. – М.: Академкнига/Учебник, (2013)</w:t>
            </w:r>
            <w:r w:rsidRPr="00E21289">
              <w:rPr>
                <w:rStyle w:val="FontStyle18"/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</w:p>
          <w:p w:rsidR="00BA4AD7" w:rsidRPr="00E21289" w:rsidRDefault="00BA4AD7" w:rsidP="00BA4AD7">
            <w:pPr>
              <w:pStyle w:val="a3"/>
              <w:shd w:val="clear" w:color="auto" w:fill="FFFFFF"/>
              <w:spacing w:after="0"/>
              <w:ind w:left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128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Захарова О.А., Юдина Е.П. Математика: тетради для самостоятельной работы №1 и №2. 3 класс. – М.: Академкнига/Учебник, 2011.</w:t>
            </w:r>
            <w:r w:rsidRPr="00E2128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</w:t>
            </w:r>
          </w:p>
          <w:p w:rsidR="00BA4AD7" w:rsidRPr="000B7BDA" w:rsidRDefault="00BA4AD7" w:rsidP="00BA4AD7">
            <w:pPr>
              <w:widowControl w:val="0"/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A4AD7" w:rsidRPr="00656BEE" w:rsidTr="00670F76">
        <w:tc>
          <w:tcPr>
            <w:tcW w:w="720" w:type="dxa"/>
          </w:tcPr>
          <w:p w:rsidR="00BA4AD7" w:rsidRPr="00656BEE" w:rsidRDefault="00BA4AD7" w:rsidP="00BA4A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8" w:type="dxa"/>
          </w:tcPr>
          <w:p w:rsidR="00BA4AD7" w:rsidRPr="00656BEE" w:rsidRDefault="00BA4AD7" w:rsidP="00BA4A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BA4AD7" w:rsidRPr="00E21289" w:rsidRDefault="00BA4AD7" w:rsidP="00BA4AD7">
            <w:pPr>
              <w:pStyle w:val="a3"/>
              <w:spacing w:after="0"/>
              <w:ind w:left="0" w:firstLine="720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128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математическое развитие</w:t>
            </w:r>
            <w:r w:rsidRPr="00E2128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младшего школьник</w:t>
            </w:r>
            <w:proofErr w:type="gramStart"/>
            <w:r w:rsidRPr="00E21289">
              <w:rPr>
                <w:rFonts w:ascii="Times New Roman" w:hAnsi="Times New Roman"/>
                <w:color w:val="000000"/>
                <w:sz w:val="20"/>
                <w:szCs w:val="20"/>
              </w:rPr>
              <w:t>а-</w:t>
            </w:r>
            <w:proofErr w:type="gramEnd"/>
            <w:r w:rsidRPr="00E2128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формирование способностей к интеллектуальной деятельности (логического и знаково-символического мышления), пространственного воображения, математической речи; умение строить рассуждения, выбирать аргументацию, различать обоснованные и необоснованные суждения, вести поиск информации (фактов, оснований для упорядочения, вариантов и др.)</w:t>
            </w:r>
          </w:p>
          <w:p w:rsidR="00BA4AD7" w:rsidRPr="00E21289" w:rsidRDefault="00BA4AD7" w:rsidP="00BA4AD7">
            <w:pPr>
              <w:pStyle w:val="a3"/>
              <w:spacing w:after="0"/>
              <w:ind w:left="0" w:firstLine="709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2128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освоение</w:t>
            </w:r>
            <w:r w:rsidRPr="00E2128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начальных математических знаний - понимание значения величин и способов их измерения; использование арифметических способов для разрешения сюжетных ситуаций; формирование умения решать учебные и практические задачи средствами математики; работа с алгоритмами выполнения арифметических действий;</w:t>
            </w:r>
          </w:p>
          <w:p w:rsidR="00BA4AD7" w:rsidRPr="000D410A" w:rsidRDefault="00BA4AD7" w:rsidP="00BA4AD7">
            <w:pPr>
              <w:shd w:val="clear" w:color="auto" w:fill="FFFFFF"/>
              <w:spacing w:after="0"/>
              <w:jc w:val="both"/>
              <w:rPr>
                <w:sz w:val="20"/>
                <w:szCs w:val="20"/>
              </w:rPr>
            </w:pPr>
            <w:r w:rsidRPr="00E2128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развитие</w:t>
            </w:r>
            <w:r w:rsidRPr="00E2128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интереса к математике, стремления использовать математические знания в повседневной жизни.</w:t>
            </w:r>
          </w:p>
        </w:tc>
      </w:tr>
      <w:tr w:rsidR="00BA4AD7" w:rsidRPr="00656BEE" w:rsidTr="00670F76">
        <w:tc>
          <w:tcPr>
            <w:tcW w:w="720" w:type="dxa"/>
          </w:tcPr>
          <w:p w:rsidR="00BA4AD7" w:rsidRPr="00656BEE" w:rsidRDefault="00BA4AD7" w:rsidP="00BA4A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8" w:type="dxa"/>
          </w:tcPr>
          <w:p w:rsidR="00BA4AD7" w:rsidRPr="00656BEE" w:rsidRDefault="00BA4AD7" w:rsidP="00BA4A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вести счёт десятками и сотнями;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различать термины «число» и «цифра»;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распознавать числа от 1 до 12, записанные римскими цифрами;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читать и записывать все однозначные, двузначные и трёхзначные числа;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записывать числа в виде суммы разрядных слагаемых; использовать «круглые» числа в роли разрядных слагаемых;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сравнивать изученные числа на основе их десятичной записи и записывать результат сравнения с помощью знаков;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изображать числа на числовом луче;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использовать термины «натуральный ряд» и «натуральное число»;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находить первые несколько чисел числовых последовательностей, составленных по заданному правилу;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воспроизводить и применять таблицу сложения однозначных чисел;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применять правила прибавления числа к сумме и суммы к числу;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воспроизводить и применять переместительное свойство сложения и умножения;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применять правило вычитания суммы из суммы;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воспроизводить и применять правила сложения и вычитания с нулём, умножения с нулём и единицей;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выполнять письменное сложение и вычитание чисел в пределах трёх разрядов;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находить неизвестные компоненты действий сложения </w:t>
            </w: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и вычитания;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записывать действия умножения и деления, используя соответствующие знаки;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употреблять термины, связанные с действиями умножения и деления;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воспроизводить и применять таблицу умножения однозначных чисел;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выполнять деление на основе предметных действий и на основе вычитания;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применять правило порядка выполнения действий в выражениях со скобками и без скобок, содержащие действия одной или нескольких ступеней;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чертить с помощью линейки прямые, отрезки, ломаные, многоугольники;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определять длину предметов и расстояния при помощи измерительных приборов;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строить отрезки заданной длины при помощи измерительной линейки;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находить значения сумм и разностей отрезков данной длины при помощи измерительной линейки и с помощью вычислений;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выражать длину отрезка, используя разные единицы длины;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использовать соотношения между изученными единицами длины для выражения длины в разных единицах;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proofErr w:type="gramStart"/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распознавать на чертеже и изображать прямую, луч, угол, прямоугольник, квадрат, окружность, круг, элементы окружности: центр, радиус, диаметр; употреблять соответствующие термины;</w:t>
            </w:r>
            <w:proofErr w:type="gramEnd"/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измерять и выражать массу, используя изученные единицы массы;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измерять и выражать продолжительность, используя единицы времени; переходить от одних единиц времени к другим;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устанавливать связь между началом и концом события и его продолжительностью; устанавливать момент времени по часам;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распознавать и формулировать простые и составные задачи; пользоваться терминами, связанными с понятием «задача»;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строить графическую модель арифметической сюжетной задачи; решать задачу на основе построенной модели;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решать простые и составные задачи на разностное и кратное сравнение;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разбивать составную задачу на простые и использовать две формы записи решения;</w:t>
            </w:r>
          </w:p>
          <w:p w:rsidR="00BA4AD7" w:rsidRPr="00E21289" w:rsidRDefault="00BA4AD7" w:rsidP="00BA4AD7">
            <w:pPr>
              <w:pStyle w:val="1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2128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формулировать обратную задачу и использовать её для проверки решения данной;</w:t>
            </w:r>
          </w:p>
          <w:p w:rsidR="00BA4AD7" w:rsidRPr="000D410A" w:rsidRDefault="00BA4AD7" w:rsidP="00BA4AD7">
            <w:pPr>
              <w:shd w:val="clear" w:color="auto" w:fill="FFFFFF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BA4AD7" w:rsidRPr="00656BEE" w:rsidTr="00670F76">
        <w:tc>
          <w:tcPr>
            <w:tcW w:w="720" w:type="dxa"/>
          </w:tcPr>
          <w:p w:rsidR="00BA4AD7" w:rsidRPr="00656BEE" w:rsidRDefault="00BA4AD7" w:rsidP="00BA4A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008" w:type="dxa"/>
          </w:tcPr>
          <w:p w:rsidR="00BA4AD7" w:rsidRPr="00656BEE" w:rsidRDefault="00BA4AD7" w:rsidP="00BA4A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BA4AD7" w:rsidRPr="00B47956" w:rsidRDefault="00BA4AD7" w:rsidP="00BA4AD7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5D2B21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 xml:space="preserve">и </w:t>
            </w:r>
            <w:r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контрольных</w:t>
            </w:r>
            <w:r w:rsidRPr="005D2B21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 xml:space="preserve"> работ.</w:t>
            </w:r>
            <w:r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 xml:space="preserve"> </w:t>
            </w:r>
            <w:r w:rsidRPr="00B47956">
              <w:rPr>
                <w:rFonts w:ascii="Times New Roman" w:hAnsi="Times New Roman"/>
                <w:sz w:val="20"/>
                <w:szCs w:val="20"/>
              </w:rPr>
              <w:t xml:space="preserve"> Промежуточная аттестация – в форме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контрольной работы</w:t>
            </w:r>
            <w:r w:rsidRPr="00B4795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BA4AD7" w:rsidRPr="00656BEE" w:rsidTr="00670F76">
        <w:tc>
          <w:tcPr>
            <w:tcW w:w="720" w:type="dxa"/>
          </w:tcPr>
          <w:p w:rsidR="00BA4AD7" w:rsidRPr="00656BEE" w:rsidRDefault="00BA4AD7" w:rsidP="00BA4A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BA4AD7" w:rsidRPr="00656BEE" w:rsidRDefault="00BA4AD7" w:rsidP="00BA4A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BA4AD7" w:rsidRPr="00B47956" w:rsidRDefault="00BA4AD7" w:rsidP="00BA4A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BA4AD7" w:rsidRPr="00B47956" w:rsidRDefault="00BA4AD7" w:rsidP="00BA4A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BA4AD7" w:rsidRPr="00B47956" w:rsidRDefault="00BA4AD7" w:rsidP="00BA4A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BA4AD7" w:rsidRPr="00B47956" w:rsidRDefault="00BA4AD7" w:rsidP="00BA4A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34388" w:rsidRDefault="00BA4AD7" w:rsidP="00BA4AD7">
      <w:pPr>
        <w:spacing w:after="0"/>
      </w:pPr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8D1DA1"/>
    <w:multiLevelType w:val="hybridMultilevel"/>
    <w:tmpl w:val="B1743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AD7"/>
    <w:rsid w:val="0005200B"/>
    <w:rsid w:val="003C0215"/>
    <w:rsid w:val="008449BE"/>
    <w:rsid w:val="00BA4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AD7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4AD7"/>
    <w:pPr>
      <w:ind w:left="720"/>
      <w:contextualSpacing/>
    </w:pPr>
  </w:style>
  <w:style w:type="character" w:customStyle="1" w:styleId="FontStyle18">
    <w:name w:val="Font Style18"/>
    <w:uiPriority w:val="99"/>
    <w:rsid w:val="00BA4AD7"/>
    <w:rPr>
      <w:rFonts w:ascii="Trebuchet MS" w:hAnsi="Trebuchet MS"/>
      <w:b/>
      <w:spacing w:val="-10"/>
      <w:sz w:val="28"/>
    </w:rPr>
  </w:style>
  <w:style w:type="paragraph" w:customStyle="1" w:styleId="1">
    <w:name w:val="Абзац списка1"/>
    <w:basedOn w:val="a"/>
    <w:qFormat/>
    <w:rsid w:val="00BA4AD7"/>
    <w:pPr>
      <w:ind w:left="720"/>
    </w:pPr>
    <w:rPr>
      <w:rFonts w:eastAsia="Times New Roman"/>
      <w:kern w:val="1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AD7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4AD7"/>
    <w:pPr>
      <w:ind w:left="720"/>
      <w:contextualSpacing/>
    </w:pPr>
  </w:style>
  <w:style w:type="character" w:customStyle="1" w:styleId="FontStyle18">
    <w:name w:val="Font Style18"/>
    <w:uiPriority w:val="99"/>
    <w:rsid w:val="00BA4AD7"/>
    <w:rPr>
      <w:rFonts w:ascii="Trebuchet MS" w:hAnsi="Trebuchet MS"/>
      <w:b/>
      <w:spacing w:val="-10"/>
      <w:sz w:val="28"/>
    </w:rPr>
  </w:style>
  <w:style w:type="paragraph" w:customStyle="1" w:styleId="1">
    <w:name w:val="Абзац списка1"/>
    <w:basedOn w:val="a"/>
    <w:qFormat/>
    <w:rsid w:val="00BA4AD7"/>
    <w:pPr>
      <w:ind w:left="720"/>
    </w:pPr>
    <w:rPr>
      <w:rFonts w:eastAsia="Times New Roman"/>
      <w:kern w:val="1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660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2014-11-01T07:33:00Z</dcterms:created>
  <dcterms:modified xsi:type="dcterms:W3CDTF">2014-11-01T07:33:00Z</dcterms:modified>
</cp:coreProperties>
</file>